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922" w:rsidRPr="00D76D24" w:rsidRDefault="008E5922" w:rsidP="008E5922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N 1</w:t>
      </w:r>
    </w:p>
    <w:p w:rsidR="008E5922" w:rsidRPr="00D76D24" w:rsidRDefault="00E51688" w:rsidP="008E592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Указу</w:t>
      </w:r>
      <w:bookmarkStart w:id="0" w:name="_GoBack"/>
      <w:bookmarkEnd w:id="0"/>
      <w:r w:rsidR="008E5922" w:rsidRPr="00D76D24">
        <w:rPr>
          <w:rFonts w:ascii="Times New Roman" w:hAnsi="Times New Roman" w:cs="Times New Roman"/>
          <w:sz w:val="26"/>
          <w:szCs w:val="26"/>
        </w:rPr>
        <w:t xml:space="preserve"> Главы</w:t>
      </w:r>
    </w:p>
    <w:p w:rsidR="008E5922" w:rsidRPr="00D76D24" w:rsidRDefault="008E5922" w:rsidP="008E592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>Республики Саха (Якутия)</w:t>
      </w:r>
    </w:p>
    <w:p w:rsidR="008E5922" w:rsidRPr="00D76D24" w:rsidRDefault="008E5922" w:rsidP="008E592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>от _____________ г. N __________</w:t>
      </w:r>
    </w:p>
    <w:p w:rsidR="008E5922" w:rsidRPr="00D76D24" w:rsidRDefault="008E5922" w:rsidP="008E592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5922" w:rsidRPr="00D76D24" w:rsidRDefault="008E5922" w:rsidP="008E5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922" w:rsidRPr="00A833B7" w:rsidRDefault="008E5922" w:rsidP="008E592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33B7">
        <w:rPr>
          <w:rFonts w:ascii="Times New Roman" w:hAnsi="Times New Roman" w:cs="Times New Roman"/>
          <w:sz w:val="24"/>
          <w:szCs w:val="24"/>
        </w:rPr>
        <w:t>ПЕРЕЧЕНЬ</w:t>
      </w:r>
    </w:p>
    <w:p w:rsidR="008E5922" w:rsidRPr="00A833B7" w:rsidRDefault="008E5922" w:rsidP="008E592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33B7">
        <w:rPr>
          <w:rFonts w:ascii="Times New Roman" w:hAnsi="Times New Roman" w:cs="Times New Roman"/>
          <w:sz w:val="24"/>
          <w:szCs w:val="24"/>
        </w:rPr>
        <w:t>ДОЛЖНОСТНЫХ ЛИЦ, УПОЛНОМОЧЕННЫХ НА ОСУЩЕСТВЛЕНИЕ</w:t>
      </w:r>
    </w:p>
    <w:p w:rsidR="008E5922" w:rsidRPr="00A833B7" w:rsidRDefault="008E5922" w:rsidP="008E592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A833B7">
        <w:rPr>
          <w:rFonts w:ascii="Times New Roman" w:hAnsi="Times New Roman" w:cs="Times New Roman"/>
          <w:sz w:val="24"/>
          <w:szCs w:val="24"/>
        </w:rPr>
        <w:t>НАДЗОРА</w:t>
      </w:r>
      <w:r>
        <w:rPr>
          <w:rFonts w:ascii="Times New Roman" w:hAnsi="Times New Roman" w:cs="Times New Roman"/>
          <w:sz w:val="24"/>
          <w:szCs w:val="24"/>
        </w:rPr>
        <w:t xml:space="preserve"> И КОНТРОЛЯ ЗА ПРИЕМОМ НА РАБОТУ ИНВАЛИДОВВ ПРЕДЕЛАХ УСТАНОВЛЕННОЙ КВОТЫ С ПРАВОМ ПРОВЕДЕНИЯ ПРОВЕРОК, ВЫДАЧИ ОБЯЗАТЕЛЬНЫХ ДЛЯ ИСПОНЕНИЯ ПРЕДПИСАНИЙ И СОСТАВЛЕНИЯ ПРОТОКОЛОВ И НА ОСУЩЕСТВЛЕНИЕ НАДЗОРА И КОНТРОЛЯ</w:t>
      </w:r>
      <w:r w:rsidRPr="00A833B7">
        <w:rPr>
          <w:rFonts w:ascii="Times New Roman" w:hAnsi="Times New Roman" w:cs="Times New Roman"/>
          <w:sz w:val="24"/>
          <w:szCs w:val="24"/>
        </w:rPr>
        <w:t xml:space="preserve">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33B7">
        <w:rPr>
          <w:rFonts w:ascii="Times New Roman" w:hAnsi="Times New Roman" w:cs="Times New Roman"/>
          <w:sz w:val="24"/>
          <w:szCs w:val="24"/>
        </w:rPr>
        <w:t xml:space="preserve">СОДЕЙСТВИЯ ЗАНЯТОСТИ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833B7">
        <w:rPr>
          <w:rFonts w:ascii="Times New Roman" w:hAnsi="Times New Roman" w:cs="Times New Roman"/>
          <w:sz w:val="24"/>
          <w:szCs w:val="24"/>
        </w:rPr>
        <w:t>АСЕЛЕНИЯ</w:t>
      </w:r>
    </w:p>
    <w:p w:rsidR="008E5922" w:rsidRDefault="008E5922" w:rsidP="008E5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D76D24">
        <w:rPr>
          <w:rFonts w:ascii="Times New Roman" w:hAnsi="Times New Roman" w:cs="Times New Roman"/>
          <w:sz w:val="26"/>
          <w:szCs w:val="26"/>
        </w:rPr>
        <w:t xml:space="preserve">1. Должностные лица, уполномоченные на осуществление регионального государственного надзора и контроля за приемом на работу инвалидов в пределах установленной квоты, за распространением информации о свободных рабочих местах или вакантных должностях, содержащей ограничения дискриминационного характера; за предоставлением работодателем обязательной информации, установленной </w:t>
      </w:r>
      <w:hyperlink r:id="rId4" w:history="1">
        <w:r w:rsidRPr="00D76D24">
          <w:rPr>
            <w:rFonts w:ascii="Times New Roman" w:hAnsi="Times New Roman" w:cs="Times New Roman"/>
            <w:sz w:val="26"/>
            <w:szCs w:val="26"/>
          </w:rPr>
          <w:t>пунктами 2</w:t>
        </w:r>
      </w:hyperlink>
      <w:r w:rsidRPr="00D76D24">
        <w:rPr>
          <w:rFonts w:ascii="Times New Roman" w:hAnsi="Times New Roman" w:cs="Times New Roman"/>
          <w:sz w:val="26"/>
          <w:szCs w:val="26"/>
        </w:rPr>
        <w:t xml:space="preserve">, </w:t>
      </w:r>
      <w:hyperlink r:id="rId5" w:history="1">
        <w:r w:rsidRPr="00D76D24">
          <w:rPr>
            <w:rFonts w:ascii="Times New Roman" w:hAnsi="Times New Roman" w:cs="Times New Roman"/>
            <w:sz w:val="26"/>
            <w:szCs w:val="26"/>
          </w:rPr>
          <w:t>3 статьи 25</w:t>
        </w:r>
      </w:hyperlink>
      <w:r w:rsidRPr="00D76D24">
        <w:rPr>
          <w:rFonts w:ascii="Times New Roman" w:hAnsi="Times New Roman" w:cs="Times New Roman"/>
          <w:sz w:val="26"/>
          <w:szCs w:val="26"/>
        </w:rPr>
        <w:t xml:space="preserve"> Закона Российской Федерации от 19 апреля 1991 г. N 1032-1 "О занятости населения в Российской Федерации"; за выполнением работодателем обязанности по созданию или выделению рабочих мест (кроме инвалидов) в счет квоты, установленной нормативными правовыми актами Республики Саха (Якутия):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 Председатель Государственного комитета Республики Саха (Якутия) по занятости населения.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 Заместитель председателя Государственного комитета Республики Саха (Якутия) по занятости населения.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 Руководитель и заместитель руководителя отдела активной политики занятости и государственного контроля.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 Главные специалисты отдела активной политики занятости и государственного контроля.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>2. Должностные лица, уполномоченные на осуществление регионального государственного надзора и контроля за регистрацией инвалидов в качестве безработных и на осуществление ведомственного контроля за деятельностью подведомственных учреждений в части профилактики безнадзорности и правонарушений несовершеннолетних:</w:t>
      </w:r>
      <w:r w:rsidRPr="00D76D24">
        <w:rPr>
          <w:rFonts w:ascii="Times New Roman" w:hAnsi="Times New Roman" w:cs="Times New Roman"/>
          <w:sz w:val="26"/>
          <w:szCs w:val="26"/>
        </w:rPr>
        <w:tab/>
      </w:r>
    </w:p>
    <w:p w:rsidR="008E5922" w:rsidRPr="00D76D24" w:rsidRDefault="008E5922" w:rsidP="008E592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 Председатель Государственного комитета Республики Саха (Якутия) по занятости населения.</w:t>
      </w:r>
    </w:p>
    <w:p w:rsidR="008E5922" w:rsidRPr="00D76D24" w:rsidRDefault="008E5922" w:rsidP="008E592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 Заместитель председателя Государственного комитета Республики Саха (Якутия) по занятости населения.</w:t>
      </w:r>
    </w:p>
    <w:p w:rsidR="008E5922" w:rsidRPr="00D76D24" w:rsidRDefault="008E5922" w:rsidP="008E592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>Руководитель и заместитель руководителя отдела активной политики занятости и государственного контроля.</w:t>
      </w:r>
    </w:p>
    <w:p w:rsidR="008E5922" w:rsidRPr="00D76D24" w:rsidRDefault="008E5922" w:rsidP="008E592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>Главные специалисты и ведущие специалисты отдела активной политики занятости и государственного контроля.</w:t>
      </w:r>
    </w:p>
    <w:p w:rsidR="008E5922" w:rsidRPr="00D76D24" w:rsidRDefault="008E5922" w:rsidP="008E5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922" w:rsidRPr="00D76D24" w:rsidRDefault="008E5922" w:rsidP="008E5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922" w:rsidRPr="00D76D24" w:rsidRDefault="008E5922" w:rsidP="008E5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922" w:rsidRPr="00D76D24" w:rsidRDefault="008E5922" w:rsidP="008E5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922" w:rsidRPr="00D76D24" w:rsidRDefault="008E5922" w:rsidP="008E5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>3.</w:t>
      </w:r>
      <w:r w:rsidR="00650C76">
        <w:rPr>
          <w:rFonts w:ascii="Times New Roman" w:hAnsi="Times New Roman" w:cs="Times New Roman"/>
          <w:sz w:val="26"/>
          <w:szCs w:val="26"/>
        </w:rPr>
        <w:t xml:space="preserve"> </w:t>
      </w:r>
      <w:r w:rsidRPr="00D76D24">
        <w:rPr>
          <w:rFonts w:ascii="Times New Roman" w:hAnsi="Times New Roman" w:cs="Times New Roman"/>
          <w:sz w:val="26"/>
          <w:szCs w:val="26"/>
        </w:rPr>
        <w:t xml:space="preserve">Должностные лица, уполномоченные на осуществление регионального государственного надзора и контроля за обеспечением государственных гарантий, предусмотренных федеральным и республиканским законодательством в сфере </w:t>
      </w:r>
      <w:r w:rsidR="00DF01EF">
        <w:rPr>
          <w:rFonts w:ascii="Times New Roman" w:hAnsi="Times New Roman" w:cs="Times New Roman"/>
          <w:sz w:val="26"/>
          <w:szCs w:val="26"/>
        </w:rPr>
        <w:t xml:space="preserve">содействия </w:t>
      </w:r>
      <w:r w:rsidRPr="00D76D24">
        <w:rPr>
          <w:rFonts w:ascii="Times New Roman" w:hAnsi="Times New Roman" w:cs="Times New Roman"/>
          <w:sz w:val="26"/>
          <w:szCs w:val="26"/>
        </w:rPr>
        <w:t xml:space="preserve">занятости населения: 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>Председатель Государственного комитета Республики Саха (Якутия) по занятости населения.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 Заместитель председателя Государственного комитета Республики Саха (Якутия) по занятости населения.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Руководитель и заместитель руководителя отдела активной политики занятости и государственного контроля, руководитель отдела </w:t>
      </w:r>
      <w:r w:rsidRPr="00932E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профессионального обучения</w:t>
      </w:r>
      <w:r w:rsidRPr="00D76D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руководитель отдела </w:t>
      </w:r>
      <w:r w:rsidRPr="00932E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взаимодействию с работодателями и трудовой миграции</w:t>
      </w:r>
      <w:r w:rsidRPr="00D76D24">
        <w:rPr>
          <w:rFonts w:ascii="Times New Roman" w:eastAsia="Times New Roman" w:hAnsi="Times New Roman" w:cs="Times New Roman"/>
          <w:sz w:val="26"/>
          <w:szCs w:val="26"/>
          <w:lang w:eastAsia="ru-RU"/>
        </w:rPr>
        <w:t>, руководитель отдела организационно-кадровой работы и информатизации.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6D2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76D24">
        <w:rPr>
          <w:rFonts w:ascii="Times New Roman" w:hAnsi="Times New Roman" w:cs="Times New Roman"/>
          <w:sz w:val="26"/>
          <w:szCs w:val="26"/>
        </w:rPr>
        <w:t xml:space="preserve">Главные специалисты и ведущие специалисты отдела активной политики занятости и государственного контроля, отдела </w:t>
      </w:r>
      <w:r w:rsidRPr="00932E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профессионального обучения</w:t>
      </w:r>
      <w:r w:rsidRPr="00D76D24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отдела</w:t>
      </w:r>
      <w:r w:rsidRPr="00932E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взаимодействию с работодателями и трудовой миграции</w:t>
      </w:r>
      <w:r w:rsidRPr="00D76D24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отдела организационно-кадровой работы и информатизации.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4. Должностные лица, уполномоченные на осуществление ведомственного контроля за соблюдением   подведомственными учреждениями законодательства Российской Федерации о контрактной системе в сфере закупок: </w:t>
      </w:r>
    </w:p>
    <w:p w:rsidR="008E5922" w:rsidRPr="00D76D24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 Руководитель</w:t>
      </w:r>
      <w:r w:rsidRPr="00D76D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заместитель руководителя отдела </w:t>
      </w:r>
      <w:r w:rsidRPr="00932E6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социальных выплат, финансов и бухгалтерского учета</w:t>
      </w:r>
      <w:r w:rsidRPr="00D76D24">
        <w:rPr>
          <w:rFonts w:ascii="Times New Roman" w:hAnsi="Times New Roman" w:cs="Times New Roman"/>
          <w:sz w:val="26"/>
          <w:szCs w:val="26"/>
        </w:rPr>
        <w:t>.</w:t>
      </w:r>
    </w:p>
    <w:p w:rsidR="008E5922" w:rsidRDefault="008E5922" w:rsidP="008E59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6D24">
        <w:rPr>
          <w:rFonts w:ascii="Times New Roman" w:hAnsi="Times New Roman" w:cs="Times New Roman"/>
          <w:sz w:val="26"/>
          <w:szCs w:val="26"/>
        </w:rPr>
        <w:tab/>
        <w:t xml:space="preserve"> Главные специалисты и ведущие специалисты </w:t>
      </w:r>
      <w:r w:rsidRPr="00D76D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Pr="00932E6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социальных выплат, финансов и бухгалтерского учета</w:t>
      </w:r>
      <w:r w:rsidRPr="00D76D24">
        <w:rPr>
          <w:rFonts w:ascii="Times New Roman" w:hAnsi="Times New Roman" w:cs="Times New Roman"/>
          <w:sz w:val="26"/>
          <w:szCs w:val="26"/>
        </w:rPr>
        <w:t>.</w:t>
      </w:r>
    </w:p>
    <w:p w:rsidR="00C367B6" w:rsidRPr="00650C76" w:rsidRDefault="008E5922" w:rsidP="00650C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5. </w:t>
      </w:r>
      <w:r w:rsidRPr="00D76D24">
        <w:rPr>
          <w:rFonts w:ascii="Times New Roman" w:hAnsi="Times New Roman" w:cs="Times New Roman"/>
          <w:sz w:val="26"/>
          <w:szCs w:val="26"/>
        </w:rPr>
        <w:t xml:space="preserve">Должностные лица, уполномоченные на осуществление ведомственного контроля за соблюдением </w:t>
      </w:r>
      <w:r w:rsidR="00650C76">
        <w:rPr>
          <w:rFonts w:ascii="Times New Roman" w:hAnsi="Times New Roman" w:cs="Times New Roman"/>
          <w:sz w:val="26"/>
          <w:szCs w:val="26"/>
        </w:rPr>
        <w:t xml:space="preserve">трудового </w:t>
      </w:r>
      <w:r w:rsidRPr="00D76D24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650C76">
        <w:rPr>
          <w:rFonts w:ascii="Times New Roman" w:hAnsi="Times New Roman" w:cs="Times New Roman"/>
          <w:sz w:val="26"/>
          <w:szCs w:val="26"/>
        </w:rPr>
        <w:t xml:space="preserve"> и иных нормативных правовых актов, содержащих нормы трудового права </w:t>
      </w:r>
      <w:r w:rsidR="00650C76" w:rsidRPr="00D76D24">
        <w:rPr>
          <w:rFonts w:ascii="Times New Roman" w:hAnsi="Times New Roman" w:cs="Times New Roman"/>
          <w:sz w:val="26"/>
          <w:szCs w:val="26"/>
        </w:rPr>
        <w:t>подведомственными учреждениями</w:t>
      </w:r>
      <w:r w:rsidR="00650C76" w:rsidRPr="00650C76">
        <w:rPr>
          <w:rFonts w:ascii="Times New Roman" w:hAnsi="Times New Roman" w:cs="Times New Roman"/>
          <w:sz w:val="26"/>
          <w:szCs w:val="26"/>
        </w:rPr>
        <w:t>:</w:t>
      </w:r>
    </w:p>
    <w:p w:rsidR="00650C76" w:rsidRDefault="00650C76" w:rsidP="00650C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Руководитель отдела организационно-кадровой работы и информатизации.</w:t>
      </w:r>
    </w:p>
    <w:p w:rsidR="00650C76" w:rsidRPr="00650C76" w:rsidRDefault="00650C76" w:rsidP="00650C76">
      <w:pPr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ab/>
        <w:t>Главные специалисты отдела организационно-кадровой работы и информатизации.</w:t>
      </w:r>
    </w:p>
    <w:sectPr w:rsidR="00650C76" w:rsidRPr="00650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22"/>
    <w:rsid w:val="00463744"/>
    <w:rsid w:val="00650C76"/>
    <w:rsid w:val="008E5922"/>
    <w:rsid w:val="00C367B6"/>
    <w:rsid w:val="00CF0362"/>
    <w:rsid w:val="00DF01EF"/>
    <w:rsid w:val="00E51688"/>
    <w:rsid w:val="00EE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A475B-D2FE-4FF7-BE88-805120428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59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59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0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0C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4CA95ECB67F0BC6DE420210244B913DD26ACC1D657DD591DF0DC27F00DBF8A545A287B63011A2FCF4AAFE5DC41E2FC1565D124D6DC6AF2FqBQED" TargetMode="External"/><Relationship Id="rId4" Type="http://schemas.openxmlformats.org/officeDocument/2006/relationships/hyperlink" Target="consultantplus://offline/ref=64CA95ECB67F0BC6DE420210244B913DD26ACC1D657DD591DF0DC27F00DBF8A545A287B63011A5F6F2AAFE5DC41E2FC1565D124D6DC6AF2FqBQ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Боронов Петр Николаевич</dc:creator>
  <cp:keywords/>
  <dc:description/>
  <cp:lastModifiedBy>Боронов Петр Николаевич</cp:lastModifiedBy>
  <cp:revision>4</cp:revision>
  <cp:lastPrinted>2020-02-03T07:11:00Z</cp:lastPrinted>
  <dcterms:created xsi:type="dcterms:W3CDTF">2020-02-03T06:15:00Z</dcterms:created>
  <dcterms:modified xsi:type="dcterms:W3CDTF">2020-02-06T06:00:00Z</dcterms:modified>
</cp:coreProperties>
</file>